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E1" w:rsidRPr="00FB7C4F" w:rsidRDefault="00FB7C4F" w:rsidP="00FB7C4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FB7C4F">
        <w:rPr>
          <w:b/>
          <w:sz w:val="36"/>
          <w:szCs w:val="36"/>
        </w:rPr>
        <w:t>Тариф на подключение объектов к централизованным системам водоснабжения и водоотведения, к системе теплоснабжения на 2017 год не утвержден.</w:t>
      </w:r>
      <w:r w:rsidR="00F04764">
        <w:rPr>
          <w:b/>
          <w:sz w:val="36"/>
          <w:szCs w:val="36"/>
        </w:rPr>
        <w:t xml:space="preserve"> </w:t>
      </w:r>
      <w:r w:rsidRPr="00FB7C4F">
        <w:rPr>
          <w:b/>
          <w:sz w:val="36"/>
          <w:szCs w:val="36"/>
        </w:rPr>
        <w:t>Плата за подключение по обращению заявителя устанавливается индивидуально по согласованию с Государственным комитетом Республики Башкортостан по тарифам.</w:t>
      </w:r>
      <w:bookmarkStart w:id="0" w:name="_GoBack"/>
      <w:bookmarkEnd w:id="0"/>
    </w:p>
    <w:sectPr w:rsidR="00C10DE1" w:rsidRPr="00FB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73"/>
    <w:rsid w:val="00043B73"/>
    <w:rsid w:val="0074044F"/>
    <w:rsid w:val="00C10DE1"/>
    <w:rsid w:val="00D369CE"/>
    <w:rsid w:val="00F0476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369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36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D369C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36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369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36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D369C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3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2017-05-31T11:19:00Z</dcterms:created>
  <dcterms:modified xsi:type="dcterms:W3CDTF">2017-05-31T11:22:00Z</dcterms:modified>
</cp:coreProperties>
</file>